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F" w:rsidRPr="00B25528" w:rsidRDefault="001A5ECF" w:rsidP="00860BB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sz w:val="24"/>
          <w:szCs w:val="24"/>
        </w:rPr>
        <w:t>Список литературы на лето. 11 класс.</w:t>
      </w:r>
    </w:p>
    <w:p w:rsidR="00B86113" w:rsidRPr="00B25528" w:rsidRDefault="00B86113" w:rsidP="00B861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И. Куприн. Рассказы. «Гранатовый браслет» и др.</w:t>
      </w:r>
    </w:p>
    <w:p w:rsidR="00816601" w:rsidRPr="00B25528" w:rsidRDefault="00816601" w:rsidP="00B861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Андреев. «Иуда Искариот»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Горький. «Старуха 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», «Макар 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>», «На дне»</w:t>
      </w:r>
    </w:p>
    <w:p w:rsidR="00816601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А. Бунин. Рассказы. «Господин из Сан-Франциско», «Чистый понедельник» и др.</w:t>
      </w:r>
    </w:p>
    <w:p w:rsidR="001A5ECF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А. Блок. Стихи. Поэма «Двенадцать»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В. В. Маяковский. «Облако в штанах»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Н.А. Островский. Роман «Как закалялась сталь»</w:t>
      </w:r>
    </w:p>
    <w:p w:rsidR="00816601" w:rsidRPr="00B25528" w:rsidRDefault="00816601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А. Шолохов. Роман-эпопея «Тихий Дон»</w:t>
      </w:r>
    </w:p>
    <w:p w:rsidR="001A5ECF" w:rsidRPr="00B25528" w:rsidRDefault="001A5ECF" w:rsidP="001A5EC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А. Булгаков. «Мастер и Маргарита»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31CF">
        <w:rPr>
          <w:rFonts w:ascii="Times New Roman" w:hAnsi="Times New Roman" w:cs="Times New Roman"/>
          <w:sz w:val="24"/>
          <w:szCs w:val="24"/>
        </w:rPr>
        <w:t>А. П. Платонов  (одно произведение по выбору). «В прекрасном и яростном мире», «Котлован», «Возвращение» и др.</w:t>
      </w:r>
    </w:p>
    <w:p w:rsidR="00816601" w:rsidRPr="003231CF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1CF">
        <w:rPr>
          <w:rFonts w:ascii="Times New Roman" w:hAnsi="Times New Roman" w:cs="Times New Roman"/>
          <w:sz w:val="24"/>
          <w:szCs w:val="24"/>
        </w:rPr>
        <w:t xml:space="preserve">Проза о Великой Отечественной войне </w:t>
      </w:r>
      <w:r w:rsidRPr="003231CF">
        <w:rPr>
          <w:rFonts w:ascii="Times New Roman" w:hAnsi="Times New Roman" w:cs="Times New Roman"/>
          <w:b/>
          <w:sz w:val="24"/>
          <w:szCs w:val="24"/>
        </w:rPr>
        <w:t>(по одному произведению не менее чем трех писателей по выбору).</w:t>
      </w:r>
      <w:r w:rsidRPr="003231CF">
        <w:rPr>
          <w:rFonts w:ascii="Times New Roman" w:hAnsi="Times New Roman" w:cs="Times New Roman"/>
          <w:sz w:val="24"/>
          <w:szCs w:val="24"/>
        </w:rPr>
        <w:t xml:space="preserve">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А.А. Фадеев. Роман «Молодая гвардия»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В.О. Богомолов. Роман «В августе сорок четвертого»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В. С. Розов «Вечно живые»</w:t>
      </w:r>
    </w:p>
    <w:p w:rsidR="00816601" w:rsidRPr="00B25528" w:rsidRDefault="00816601" w:rsidP="0081660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 И. Солженицын. Произведения «Один день Ивана Денисовича»,«Архипелаг ГУЛАГ»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 М. Шукшин. Рассказы «Срезал», «Обида», «Микроскоп», «Мастер», «Крепкий мужик», «Сапожки» и др. 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В. Г. Распутин. «Прощание с Матёрой»</w:t>
      </w:r>
    </w:p>
    <w:p w:rsidR="00B25528" w:rsidRPr="003231CF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1CF">
        <w:rPr>
          <w:rFonts w:ascii="Times New Roman" w:hAnsi="Times New Roman" w:cs="Times New Roman"/>
          <w:sz w:val="24"/>
          <w:szCs w:val="24"/>
        </w:rPr>
        <w:t xml:space="preserve">Проза второй половины XX – начала XXI века. Рассказы, повести,  романы </w:t>
      </w:r>
      <w:r w:rsidRPr="003231CF">
        <w:rPr>
          <w:rFonts w:ascii="Times New Roman" w:hAnsi="Times New Roman" w:cs="Times New Roman"/>
          <w:b/>
          <w:sz w:val="24"/>
          <w:szCs w:val="24"/>
          <w:u w:val="single"/>
        </w:rPr>
        <w:t>(по одному произведению не менее чем трёх прозаиков по выбору).</w:t>
      </w:r>
      <w:r w:rsidRPr="003231CF">
        <w:rPr>
          <w:rFonts w:ascii="Times New Roman" w:hAnsi="Times New Roman" w:cs="Times New Roman"/>
          <w:sz w:val="24"/>
          <w:szCs w:val="24"/>
        </w:rPr>
        <w:t xml:space="preserve"> Например, Ф.А. Абрамов («Братья и сёстры» (фрагменты из романа), повесть «Пелагея» и другие); Ч.Т. Айтматов (повести «Пегий пёс, бегущий краем моря», «Белый пароход» и другие); В.И. Белов (рассказы «На родине», «За тремя волоками», «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Бобришныйугор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 xml:space="preserve">» и другие); Г.Н. 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Владимов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 xml:space="preserve"> («Верный Руслан»); Ф.А. Искандер (роман в рассказах «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 xml:space="preserve"> (рассказ «Белый квадрат» и другие); А.Н. и Б.Н. Стругацкие (повесть «Пикник на обочине» и другие); Ю.В. Трифонов (повести «Обмен», «Другая жизнь», «Дом на набережной» и другие); В.Т. Шаламов («Колымские рассказы», например, «Одиночный  замер», «Инжектор», «За письмом» и другие) и другие. </w:t>
      </w:r>
    </w:p>
    <w:p w:rsidR="00B25528" w:rsidRPr="00B25528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А. В. Вампилов «Старший сын»; </w:t>
      </w:r>
    </w:p>
    <w:p w:rsidR="00B25528" w:rsidRPr="003231CF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1CF">
        <w:rPr>
          <w:rFonts w:ascii="Times New Roman" w:hAnsi="Times New Roman" w:cs="Times New Roman"/>
          <w:sz w:val="24"/>
          <w:szCs w:val="24"/>
        </w:rPr>
        <w:lastRenderedPageBreak/>
        <w:t xml:space="preserve">Зарубежная проза XX века </w:t>
      </w:r>
      <w:r w:rsidRPr="003231CF">
        <w:rPr>
          <w:rFonts w:ascii="Times New Roman" w:hAnsi="Times New Roman" w:cs="Times New Roman"/>
          <w:b/>
          <w:sz w:val="24"/>
          <w:szCs w:val="24"/>
          <w:u w:val="single"/>
        </w:rPr>
        <w:t>(не менее одного произведения по выбору).</w:t>
      </w:r>
      <w:r w:rsidRPr="00323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1CF">
        <w:rPr>
          <w:rFonts w:ascii="Times New Roman" w:hAnsi="Times New Roman" w:cs="Times New Roman"/>
          <w:sz w:val="24"/>
          <w:szCs w:val="24"/>
        </w:rPr>
        <w:t xml:space="preserve">Например, произведения  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Р.Брэдбери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товарища»;  ж. Сэлинджера «Над пропастью во ржи»; Г. Уэллса «Машина времени»; О. Хаксли «О дивный новый мир»; Э. Хемингуэя «Старик и море» и др. </w:t>
      </w:r>
      <w:proofErr w:type="gramEnd"/>
    </w:p>
    <w:p w:rsidR="00B25528" w:rsidRPr="003231CF" w:rsidRDefault="00B25528" w:rsidP="00B2552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1CF">
        <w:rPr>
          <w:rFonts w:ascii="Times New Roman" w:hAnsi="Times New Roman" w:cs="Times New Roman"/>
          <w:sz w:val="24"/>
          <w:szCs w:val="24"/>
        </w:rPr>
        <w:t xml:space="preserve"> Зарубежная драматургия XX источники, в том числе ресурсы века </w:t>
      </w:r>
      <w:r w:rsidRPr="003231CF">
        <w:rPr>
          <w:rFonts w:ascii="Times New Roman" w:hAnsi="Times New Roman" w:cs="Times New Roman"/>
          <w:b/>
          <w:sz w:val="24"/>
          <w:szCs w:val="24"/>
          <w:u w:val="single"/>
        </w:rPr>
        <w:t>(не менее одного произведения по выбору)</w:t>
      </w:r>
      <w:r w:rsidRPr="003231CF">
        <w:rPr>
          <w:rFonts w:ascii="Times New Roman" w:hAnsi="Times New Roman" w:cs="Times New Roman"/>
          <w:sz w:val="24"/>
          <w:szCs w:val="24"/>
        </w:rPr>
        <w:t>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</w:r>
      <w:proofErr w:type="spellStart"/>
      <w:r w:rsidRPr="003231CF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3231CF">
        <w:rPr>
          <w:rFonts w:ascii="Times New Roman" w:hAnsi="Times New Roman" w:cs="Times New Roman"/>
          <w:sz w:val="24"/>
          <w:szCs w:val="24"/>
        </w:rPr>
        <w:t>» и др.</w:t>
      </w:r>
    </w:p>
    <w:p w:rsidR="001A5ECF" w:rsidRPr="00B25528" w:rsidRDefault="001A5ECF" w:rsidP="001A5ECF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1A5ECF" w:rsidRPr="00B25528" w:rsidSect="00AD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03F"/>
    <w:multiLevelType w:val="hybridMultilevel"/>
    <w:tmpl w:val="D4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60B"/>
    <w:multiLevelType w:val="hybridMultilevel"/>
    <w:tmpl w:val="443E7D0A"/>
    <w:lvl w:ilvl="0" w:tplc="5BF8B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28B9"/>
    <w:multiLevelType w:val="hybridMultilevel"/>
    <w:tmpl w:val="BC1AB13A"/>
    <w:lvl w:ilvl="0" w:tplc="ACD85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83947"/>
    <w:multiLevelType w:val="hybridMultilevel"/>
    <w:tmpl w:val="5E2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12962"/>
    <w:multiLevelType w:val="hybridMultilevel"/>
    <w:tmpl w:val="5BF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70E7"/>
    <w:multiLevelType w:val="hybridMultilevel"/>
    <w:tmpl w:val="2BB4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A1E9F"/>
    <w:multiLevelType w:val="hybridMultilevel"/>
    <w:tmpl w:val="CC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76"/>
    <w:rsid w:val="001A0BCA"/>
    <w:rsid w:val="001A5ECF"/>
    <w:rsid w:val="001B5C52"/>
    <w:rsid w:val="00230EF8"/>
    <w:rsid w:val="002B34F8"/>
    <w:rsid w:val="003231CF"/>
    <w:rsid w:val="004037D2"/>
    <w:rsid w:val="0057289A"/>
    <w:rsid w:val="006E481D"/>
    <w:rsid w:val="007243EF"/>
    <w:rsid w:val="00816601"/>
    <w:rsid w:val="00860BB4"/>
    <w:rsid w:val="008C278E"/>
    <w:rsid w:val="008C3055"/>
    <w:rsid w:val="009053D4"/>
    <w:rsid w:val="00951007"/>
    <w:rsid w:val="009E4AEA"/>
    <w:rsid w:val="00AA6576"/>
    <w:rsid w:val="00AD1837"/>
    <w:rsid w:val="00B25528"/>
    <w:rsid w:val="00B51AC4"/>
    <w:rsid w:val="00B86113"/>
    <w:rsid w:val="00C12B7D"/>
    <w:rsid w:val="00DC0E8D"/>
    <w:rsid w:val="00E15512"/>
    <w:rsid w:val="00E35480"/>
    <w:rsid w:val="00FD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Кеппер</dc:creator>
  <cp:lastModifiedBy>Мария Казанцева</cp:lastModifiedBy>
  <cp:revision>2</cp:revision>
  <dcterms:created xsi:type="dcterms:W3CDTF">2024-06-03T01:31:00Z</dcterms:created>
  <dcterms:modified xsi:type="dcterms:W3CDTF">2024-06-03T01:31:00Z</dcterms:modified>
</cp:coreProperties>
</file>